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049" w:type="dxa"/>
        <w:tblInd w:w="-318" w:type="dxa"/>
        <w:tblLook w:val="04A0" w:firstRow="1" w:lastRow="0" w:firstColumn="1" w:lastColumn="0" w:noHBand="0" w:noVBand="1"/>
      </w:tblPr>
      <w:tblGrid>
        <w:gridCol w:w="2269"/>
        <w:gridCol w:w="2942"/>
        <w:gridCol w:w="3467"/>
        <w:gridCol w:w="2491"/>
        <w:gridCol w:w="3880"/>
      </w:tblGrid>
      <w:tr w:rsidR="00476584" w:rsidRPr="00F94941" w14:paraId="1C45FB85" w14:textId="77777777" w:rsidTr="006921A2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BCA43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Вторая группа раннего возраста (от 2 до 3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20B6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14:paraId="59D2E50B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(от 3 до 4 лет)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CBAA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14:paraId="2EF6E51E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(от 4 до 5 лет)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77C1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14:paraId="02BF0860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(от 5 до 6 лет)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F582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</w:p>
          <w:p w14:paraId="20C763A2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(от 6 до 7 лет)</w:t>
            </w:r>
          </w:p>
        </w:tc>
      </w:tr>
      <w:tr w:rsidR="001323DD" w:rsidRPr="00F94941" w14:paraId="20DB2DD2" w14:textId="77777777" w:rsidTr="00F94941">
        <w:trPr>
          <w:trHeight w:val="313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E399" w14:textId="0AEBDF09" w:rsidR="00FB1229" w:rsidRPr="00F94941" w:rsidRDefault="00FB1229" w:rsidP="00FB1229">
            <w:pPr>
              <w:pStyle w:val="51"/>
              <w:keepNext/>
              <w:keepLines/>
              <w:shd w:val="clear" w:color="auto" w:fill="auto"/>
              <w:spacing w:before="0" w:after="166"/>
              <w:ind w:left="1140"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67"/>
            <w:r w:rsidRPr="00F949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  <w:bookmarkEnd w:id="0"/>
          </w:p>
          <w:p w14:paraId="72FE4CF4" w14:textId="77777777" w:rsidR="001323DD" w:rsidRPr="00F94941" w:rsidRDefault="001323DD" w:rsidP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23DD" w:rsidRPr="00F94941" w14:paraId="3F79C2D7" w14:textId="77777777" w:rsidTr="00F94941">
        <w:trPr>
          <w:trHeight w:val="288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8A76" w14:textId="77777777" w:rsidR="00FB1229" w:rsidRPr="00F94941" w:rsidRDefault="00FB1229" w:rsidP="00FB1229">
            <w:pPr>
              <w:pStyle w:val="60"/>
              <w:keepNext/>
              <w:keepLines/>
              <w:shd w:val="clear" w:color="auto" w:fill="auto"/>
              <w:spacing w:before="0" w:after="91" w:line="240" w:lineRule="exact"/>
              <w:ind w:left="1160" w:right="3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bookmark88"/>
          </w:p>
          <w:p w14:paraId="38C19B0C" w14:textId="59C06D59" w:rsidR="00FB1229" w:rsidRPr="00F94941" w:rsidRDefault="00FB1229" w:rsidP="00FB1229">
            <w:pPr>
              <w:pStyle w:val="60"/>
              <w:keepNext/>
              <w:keepLines/>
              <w:shd w:val="clear" w:color="auto" w:fill="auto"/>
              <w:spacing w:before="0" w:after="91" w:line="240" w:lineRule="exact"/>
              <w:ind w:left="1160" w:right="3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4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  <w:bookmarkEnd w:id="1"/>
          </w:p>
          <w:p w14:paraId="7665EE74" w14:textId="77777777" w:rsidR="001323DD" w:rsidRPr="00F94941" w:rsidRDefault="001323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76584" w:rsidRPr="00F94941" w14:paraId="19854C1F" w14:textId="77777777" w:rsidTr="006921A2">
        <w:trPr>
          <w:trHeight w:val="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7EC2" w14:textId="77777777" w:rsidR="006455C5" w:rsidRPr="00F94941" w:rsidRDefault="001F7F5C" w:rsidP="006455C5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</w:t>
            </w:r>
            <w:r w:rsidRPr="00F94941">
              <w:rPr>
                <w:sz w:val="24"/>
                <w:szCs w:val="24"/>
              </w:rPr>
              <w:softHyphen/>
              <w:t xml:space="preserve">ти выполнения этих </w:t>
            </w:r>
            <w:proofErr w:type="spellStart"/>
            <w:r w:rsidRPr="00F94941">
              <w:rPr>
                <w:sz w:val="24"/>
                <w:szCs w:val="24"/>
              </w:rPr>
              <w:t>пр</w:t>
            </w:r>
            <w:r w:rsidR="006455C5" w:rsidRPr="00F94941">
              <w:rPr>
                <w:sz w:val="24"/>
                <w:szCs w:val="24"/>
              </w:rPr>
              <w:t>авл</w:t>
            </w:r>
            <w:proofErr w:type="spellEnd"/>
            <w:r w:rsidR="006455C5" w:rsidRPr="00F94941">
              <w:rPr>
                <w:sz w:val="24"/>
                <w:szCs w:val="24"/>
              </w:rPr>
              <w:t>. Формировать первичные представления о машинах, улице, дороге.</w:t>
            </w:r>
          </w:p>
          <w:p w14:paraId="21EFAB59" w14:textId="77777777" w:rsidR="006455C5" w:rsidRPr="00F94941" w:rsidRDefault="006455C5" w:rsidP="006455C5">
            <w:pPr>
              <w:pStyle w:val="5"/>
              <w:shd w:val="clear" w:color="auto" w:fill="auto"/>
              <w:spacing w:after="540" w:line="259" w:lineRule="exact"/>
              <w:ind w:right="2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Знакомить с некоторыми видами транспортных средств. Знакомить с понятиями «можно — нельзя», «опасно».</w:t>
            </w:r>
          </w:p>
          <w:p w14:paraId="028D4B21" w14:textId="77777777" w:rsidR="001F7F5C" w:rsidRPr="00F94941" w:rsidRDefault="001F7F5C" w:rsidP="001323DD">
            <w:pPr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E3A5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Расширять ориентировку в окружающем пространстве. Знакомить детей с правилами дорожного движения.</w:t>
            </w:r>
          </w:p>
          <w:p w14:paraId="5534DC54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Учить различать проезжую часть дороги, тротуар, понимать значение зеленого, желтого и красного сигналов светофора.</w:t>
            </w:r>
          </w:p>
          <w:p w14:paraId="67F55381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14:paraId="49917685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lef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Знакомить с работой водителя.</w:t>
            </w:r>
          </w:p>
          <w:p w14:paraId="6C7CB36A" w14:textId="77777777" w:rsidR="001323DD" w:rsidRPr="00F94941" w:rsidRDefault="00132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E751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Развивать наблюдательность, умение ориентироваться в помещении и на участке детского сада, в ближайшей местности.</w:t>
            </w:r>
          </w:p>
          <w:p w14:paraId="08E5C102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      </w:r>
          </w:p>
          <w:p w14:paraId="712A0E24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Уточнять знания детей о назначении светофора и работе полицейского.</w:t>
            </w:r>
          </w:p>
          <w:p w14:paraId="756D5F8E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      </w:r>
          </w:p>
          <w:p w14:paraId="7FF7BAC0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Знакомить со знаками дорожного движения «Пешеходный переход», «Остановка общественного транспорта».</w:t>
            </w:r>
          </w:p>
          <w:p w14:paraId="5DC454CE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lastRenderedPageBreak/>
              <w:t>Формировать навыки культурного поведения в общественном транспорте.</w:t>
            </w:r>
          </w:p>
          <w:p w14:paraId="4FF642D2" w14:textId="77777777" w:rsidR="001323DD" w:rsidRPr="00F94941" w:rsidRDefault="00132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FEA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lastRenderedPageBreak/>
              <w:t>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14:paraId="6196D4BD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Знакомить с названиями ближайших к детскому саду улиц и улиц, на которых живут дети.</w:t>
            </w:r>
          </w:p>
          <w:p w14:paraId="726C439A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Знакомить с правилами дорожного движения, правилами передвиже</w:t>
            </w:r>
            <w:r w:rsidRPr="00F94941">
              <w:rPr>
                <w:sz w:val="24"/>
                <w:szCs w:val="24"/>
              </w:rPr>
              <w:softHyphen/>
              <w:t>ния пешеходов и велосипедистов.</w:t>
            </w:r>
          </w:p>
          <w:p w14:paraId="3E6A6F32" w14:textId="77777777" w:rsidR="006455C5" w:rsidRPr="00F94941" w:rsidRDefault="006455C5" w:rsidP="006455C5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 xml:space="preserve">Продолжать знакомить с дорожными знаками: «Дети», «Остановка трамвая», «Остановка автобуса», «Пешеходный переход», «Пункт </w:t>
            </w:r>
            <w:r w:rsidRPr="00F94941">
              <w:rPr>
                <w:sz w:val="24"/>
                <w:szCs w:val="24"/>
              </w:rPr>
              <w:lastRenderedPageBreak/>
              <w:t>первой медицинской помощи», «Пункт питания», «Место стоянки», «Въезд запрещен», «Дорожные работы», «Велосипедная дорожка».</w:t>
            </w:r>
          </w:p>
          <w:p w14:paraId="14389B92" w14:textId="77777777" w:rsidR="001323DD" w:rsidRPr="00F94941" w:rsidRDefault="001323DD" w:rsidP="00132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F1AD" w14:textId="77777777" w:rsidR="001323DD" w:rsidRPr="00F94941" w:rsidRDefault="004765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Обогащать предс</w:t>
            </w:r>
            <w:r w:rsidR="00011451" w:rsidRPr="00F9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о видах транспорта и правил передвижения (над</w:t>
            </w:r>
            <w:r w:rsidRPr="00F9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земный, подземный, воздушный, водный).</w:t>
            </w:r>
          </w:p>
          <w:p w14:paraId="6AA8582E" w14:textId="77777777" w:rsidR="00011451" w:rsidRPr="00F94941" w:rsidRDefault="00011451" w:rsidP="00011451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Систематизировать знания детей об устройстве улицы, о дорожном движении. Знакомить с понятиями «площадь», «бульвар», «проспект».</w:t>
            </w:r>
          </w:p>
          <w:p w14:paraId="574BD0D9" w14:textId="77777777" w:rsidR="00011451" w:rsidRPr="00F94941" w:rsidRDefault="00011451" w:rsidP="00011451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Продолжать знакомить с дорожными знаками — предупреждающими, запрещающими и информационно-указательными.</w:t>
            </w:r>
          </w:p>
          <w:p w14:paraId="12980381" w14:textId="77777777" w:rsidR="00011451" w:rsidRPr="00F94941" w:rsidRDefault="00011451" w:rsidP="00011451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Подводить детей к осознанию необходимости соблюдать правила дорожного движения.</w:t>
            </w:r>
          </w:p>
          <w:p w14:paraId="6CCB2A34" w14:textId="77777777" w:rsidR="00011451" w:rsidRPr="00F94941" w:rsidRDefault="00011451" w:rsidP="00011451">
            <w:pPr>
              <w:pStyle w:val="5"/>
              <w:shd w:val="clear" w:color="auto" w:fill="auto"/>
              <w:spacing w:after="0" w:line="259" w:lineRule="exact"/>
              <w:ind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Расширять представления детей о работе ГИБДД.</w:t>
            </w:r>
          </w:p>
          <w:p w14:paraId="491EEB86" w14:textId="77777777" w:rsidR="00011451" w:rsidRPr="00F94941" w:rsidRDefault="00011451" w:rsidP="00011451">
            <w:pPr>
              <w:pStyle w:val="5"/>
              <w:shd w:val="clear" w:color="auto" w:fill="auto"/>
              <w:spacing w:after="0" w:line="259" w:lineRule="exact"/>
              <w:ind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>Воспитывать культуру поведения на улице и в общественном транспорте.</w:t>
            </w:r>
          </w:p>
          <w:p w14:paraId="423E5D67" w14:textId="77777777" w:rsidR="00011451" w:rsidRPr="00F94941" w:rsidRDefault="00011451" w:rsidP="00011451">
            <w:pPr>
              <w:pStyle w:val="5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4"/>
                <w:szCs w:val="24"/>
              </w:rPr>
            </w:pPr>
            <w:r w:rsidRPr="00F94941">
              <w:rPr>
                <w:sz w:val="24"/>
                <w:szCs w:val="24"/>
              </w:rPr>
              <w:t xml:space="preserve"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 Продолжать знакомить с </w:t>
            </w:r>
            <w:r w:rsidRPr="00F94941">
              <w:rPr>
                <w:sz w:val="24"/>
                <w:szCs w:val="24"/>
              </w:rPr>
              <w:lastRenderedPageBreak/>
              <w:t>правилами поведения на дороге в темное время суток.</w:t>
            </w:r>
          </w:p>
          <w:p w14:paraId="6D921D92" w14:textId="77777777" w:rsidR="00011451" w:rsidRPr="00F94941" w:rsidRDefault="000114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9C61243" w14:textId="77777777" w:rsidR="00BF4B48" w:rsidRPr="00F94941" w:rsidRDefault="00BF4B48">
      <w:pPr>
        <w:rPr>
          <w:sz w:val="24"/>
          <w:szCs w:val="24"/>
        </w:rPr>
      </w:pPr>
    </w:p>
    <w:sectPr w:rsidR="00BF4B48" w:rsidRPr="00F94941" w:rsidSect="00F9494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3DD"/>
    <w:rsid w:val="00011451"/>
    <w:rsid w:val="001323DD"/>
    <w:rsid w:val="001F7F5C"/>
    <w:rsid w:val="00476584"/>
    <w:rsid w:val="006455C5"/>
    <w:rsid w:val="006921A2"/>
    <w:rsid w:val="00863179"/>
    <w:rsid w:val="00BF4B48"/>
    <w:rsid w:val="00E764D3"/>
    <w:rsid w:val="00F409F6"/>
    <w:rsid w:val="00F94941"/>
    <w:rsid w:val="00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3730"/>
  <w15:docId w15:val="{858C8E46-025B-4EA3-B2C2-995D3038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rsid w:val="001F7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rsid w:val="001F7F5C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5">
    <w:name w:val="Сноска"/>
    <w:basedOn w:val="a0"/>
    <w:rsid w:val="00645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Заголовок №6_"/>
    <w:basedOn w:val="a0"/>
    <w:link w:val="60"/>
    <w:rsid w:val="00FB1229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FB1229"/>
    <w:pPr>
      <w:widowControl w:val="0"/>
      <w:shd w:val="clear" w:color="auto" w:fill="FFFFFF"/>
      <w:spacing w:before="360" w:after="120" w:line="245" w:lineRule="exact"/>
      <w:outlineLvl w:val="5"/>
    </w:pPr>
    <w:rPr>
      <w:rFonts w:ascii="Arial" w:eastAsia="Arial" w:hAnsi="Arial" w:cs="Arial"/>
      <w:sz w:val="26"/>
      <w:szCs w:val="26"/>
    </w:rPr>
  </w:style>
  <w:style w:type="character" w:customStyle="1" w:styleId="50">
    <w:name w:val="Заголовок №5_"/>
    <w:basedOn w:val="a0"/>
    <w:link w:val="51"/>
    <w:rsid w:val="00FB1229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"/>
    <w:basedOn w:val="a"/>
    <w:link w:val="50"/>
    <w:rsid w:val="00FB1229"/>
    <w:pPr>
      <w:widowControl w:val="0"/>
      <w:shd w:val="clear" w:color="auto" w:fill="FFFFFF"/>
      <w:spacing w:before="960" w:after="120" w:line="317" w:lineRule="exact"/>
      <w:outlineLvl w:val="4"/>
    </w:pPr>
    <w:rPr>
      <w:rFonts w:ascii="Arial" w:eastAsia="Arial" w:hAnsi="Arial" w:cs="Arial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Каргин</dc:creator>
  <cp:lastModifiedBy>Серафима Сизова</cp:lastModifiedBy>
  <cp:revision>4</cp:revision>
  <dcterms:created xsi:type="dcterms:W3CDTF">2022-02-20T16:14:00Z</dcterms:created>
  <dcterms:modified xsi:type="dcterms:W3CDTF">2022-02-20T18:21:00Z</dcterms:modified>
</cp:coreProperties>
</file>